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29" w:rsidRDefault="00830329" w:rsidP="00830329">
      <w:pPr>
        <w:pStyle w:val="Nzev"/>
      </w:pPr>
      <w:bookmarkStart w:id="0" w:name="_GoBack"/>
      <w:bookmarkEnd w:id="0"/>
      <w:r>
        <w:t xml:space="preserve">Příloha č. 3                   </w:t>
      </w:r>
    </w:p>
    <w:p w:rsidR="00830329" w:rsidRDefault="00830329" w:rsidP="008303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Prohlášení uchazeče</w:t>
      </w:r>
    </w:p>
    <w:p w:rsidR="00830329" w:rsidRDefault="00830329" w:rsidP="00830329">
      <w:pPr>
        <w:rPr>
          <w:b/>
        </w:rPr>
      </w:pPr>
    </w:p>
    <w:p w:rsidR="00830329" w:rsidRDefault="00830329" w:rsidP="008303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Č</w:t>
      </w:r>
      <w:r>
        <w:rPr>
          <w:b/>
          <w:bCs/>
        </w:rPr>
        <w:t>estné prohlášení o spln</w:t>
      </w:r>
      <w:r>
        <w:rPr>
          <w:b/>
        </w:rPr>
        <w:t>ě</w:t>
      </w:r>
      <w:r>
        <w:rPr>
          <w:b/>
          <w:bCs/>
        </w:rPr>
        <w:t>ní základních kvalifika</w:t>
      </w:r>
      <w:r>
        <w:rPr>
          <w:b/>
        </w:rPr>
        <w:t>č</w:t>
      </w:r>
      <w:r>
        <w:rPr>
          <w:b/>
          <w:bCs/>
        </w:rPr>
        <w:t>ních p</w:t>
      </w:r>
      <w:r>
        <w:rPr>
          <w:b/>
        </w:rPr>
        <w:t>ř</w:t>
      </w:r>
      <w:r>
        <w:rPr>
          <w:b/>
          <w:bCs/>
        </w:rPr>
        <w:t>edpoklad</w:t>
      </w:r>
      <w:r>
        <w:rPr>
          <w:b/>
        </w:rPr>
        <w:t xml:space="preserve">ů </w:t>
      </w:r>
      <w:r>
        <w:rPr>
          <w:b/>
          <w:bCs/>
        </w:rPr>
        <w:t>podle ustanovení zákona č. 134/2016 Sb. v platném znění o zadávání ve</w:t>
      </w:r>
      <w:r>
        <w:rPr>
          <w:b/>
        </w:rPr>
        <w:t>ř</w:t>
      </w:r>
      <w:r>
        <w:rPr>
          <w:b/>
          <w:bCs/>
        </w:rPr>
        <w:t>ejných zakázek</w:t>
      </w:r>
    </w:p>
    <w:p w:rsidR="00830329" w:rsidRDefault="00830329" w:rsidP="00830329">
      <w:pPr>
        <w:autoSpaceDE w:val="0"/>
        <w:autoSpaceDN w:val="0"/>
        <w:adjustRightInd w:val="0"/>
        <w:rPr>
          <w:b/>
          <w:bCs/>
        </w:rPr>
      </w:pPr>
    </w:p>
    <w:p w:rsidR="00830329" w:rsidRDefault="00830329" w:rsidP="0083032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Prohlašuji tímto </w:t>
      </w:r>
      <w:r>
        <w:rPr>
          <w:b/>
        </w:rPr>
        <w:t>č</w:t>
      </w:r>
      <w:r>
        <w:rPr>
          <w:b/>
          <w:bCs/>
        </w:rPr>
        <w:t>estn</w:t>
      </w:r>
      <w:r>
        <w:rPr>
          <w:b/>
        </w:rPr>
        <w:t>ě</w:t>
      </w:r>
      <w:r>
        <w:rPr>
          <w:b/>
          <w:bCs/>
        </w:rPr>
        <w:t>, že: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 nebyl pravomocně odsouzen pro trestný čin spáchaný ve prospěch organizované zločinecké skupiny, trestný čin účasti na zločinném spolčení, legalizace výnosu z trestné činnosti, podílnictví, přijímání úplatku, podplácení, nepřímého úplatkářství, podvodu, úvěrového podvodu, včetně případu, kdy jde o přípravu nebo pokus nebo účastenství na takovém trestném činu, nebo došlo k zahlazení odsouzení za spáchání takového trestného činu.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nebyl pravomocně odsouzen pro trestný čin, jehož skutková podstata souvisí s předmětem podnikání dodavatele podle zvláštních právních předpisů nebo došlo k zahlazení odsouzení za spáchání takového trestného činu.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 v posledních třech letech nenaplnil skutkovou podstatu jednání nekalé soutěže formou podplácení podle zvláštního předpisu.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vůči majetku uchazeče neprobíhá nebo v posledních třech letech neproběhlo insolvenční řízení, v němž bylo vydáno rozhodnutí o úpadku nebo insolvenční návrh nebyl zamítnut proto, že majetek nepostačuje k úhradě nákladu insolvenčního řízení, nebo nebyl konkurz zrušen proto, že majetek byl zcela nepostačující nebo zavedena nucená správa podle zvláštních předpisů,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 není v likvidaci.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 nemá v evidenci daní zachyceny daňové nedoplatky.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uchazeč nemá nedoplatek na pojistném a na penále na veřejné zdravotní pojištění. 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 nemá nedoplatek na pojistném a na penále na sociální zabezpečení a příspěvku na státní politiku zaměstnanosti,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 není veden v rejstříku osob se zákazem plnění veřejných zakázek,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 předloží seznam statutárních orgánů nebo členů statutárních orgánů, kteří v posledních třech letech pracovali u zadavatele,</w:t>
      </w:r>
    </w:p>
    <w:p w:rsidR="00830329" w:rsidRDefault="00830329" w:rsidP="008303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uchazeč, má-li formu akciové společnosti, předloží aktuální seznam akcionářů s podílem akcií vyšším než 10%,</w:t>
      </w:r>
    </w:p>
    <w:p w:rsidR="00830329" w:rsidRDefault="00830329" w:rsidP="00830329">
      <w:pPr>
        <w:autoSpaceDE w:val="0"/>
        <w:autoSpaceDN w:val="0"/>
        <w:adjustRightInd w:val="0"/>
      </w:pPr>
    </w:p>
    <w:p w:rsidR="00830329" w:rsidRDefault="00830329" w:rsidP="00830329">
      <w:pPr>
        <w:autoSpaceDE w:val="0"/>
        <w:autoSpaceDN w:val="0"/>
        <w:adjustRightInd w:val="0"/>
      </w:pPr>
    </w:p>
    <w:p w:rsidR="00830329" w:rsidRDefault="00830329" w:rsidP="00830329">
      <w:pPr>
        <w:autoSpaceDE w:val="0"/>
        <w:autoSpaceDN w:val="0"/>
        <w:adjustRightInd w:val="0"/>
      </w:pPr>
    </w:p>
    <w:p w:rsidR="00830329" w:rsidRDefault="00830329" w:rsidP="00830329">
      <w:r>
        <w:t>V ……………………</w:t>
      </w:r>
      <w:proofErr w:type="gramStart"/>
      <w:r>
        <w:t>…</w:t>
      </w:r>
      <w:proofErr w:type="gramEnd"/>
      <w:r>
        <w:t xml:space="preserve">.       </w:t>
      </w:r>
      <w:proofErr w:type="gramStart"/>
      <w:r>
        <w:t>dne</w:t>
      </w:r>
      <w:proofErr w:type="gramEnd"/>
      <w:r>
        <w:t xml:space="preserve"> ……………</w:t>
      </w:r>
    </w:p>
    <w:p w:rsidR="00830329" w:rsidRDefault="00830329" w:rsidP="00830329"/>
    <w:p w:rsidR="00830329" w:rsidRDefault="00830329" w:rsidP="00830329"/>
    <w:p w:rsidR="00830329" w:rsidRDefault="00830329" w:rsidP="00830329"/>
    <w:p w:rsidR="00830329" w:rsidRDefault="00830329" w:rsidP="00830329"/>
    <w:p w:rsidR="00830329" w:rsidRDefault="00830329" w:rsidP="00830329">
      <w:r>
        <w:t xml:space="preserve">                                                                                          ………………………………………</w:t>
      </w:r>
    </w:p>
    <w:p w:rsidR="00830329" w:rsidRDefault="00830329" w:rsidP="00830329">
      <w:pPr>
        <w:ind w:left="5664"/>
      </w:pPr>
      <w:r>
        <w:t xml:space="preserve">razítko a podpis osoby </w:t>
      </w:r>
      <w:proofErr w:type="gramStart"/>
      <w:r>
        <w:t>oprávněné  jednat</w:t>
      </w:r>
      <w:proofErr w:type="gramEnd"/>
      <w:r>
        <w:t xml:space="preserve"> jménem uchazeče</w:t>
      </w:r>
    </w:p>
    <w:p w:rsidR="00830329" w:rsidRDefault="00830329" w:rsidP="00830329">
      <w:pPr>
        <w:ind w:left="5664"/>
      </w:pPr>
    </w:p>
    <w:p w:rsidR="00354AC4" w:rsidRDefault="00830329" w:rsidP="00830329">
      <w:r>
        <w:br w:type="page"/>
      </w:r>
    </w:p>
    <w:sectPr w:rsidR="00354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D659E"/>
    <w:multiLevelType w:val="hybridMultilevel"/>
    <w:tmpl w:val="73BEA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29"/>
    <w:rsid w:val="00354AC4"/>
    <w:rsid w:val="00667D92"/>
    <w:rsid w:val="0083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30329"/>
    <w:pPr>
      <w:spacing w:after="480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830329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30329"/>
    <w:pPr>
      <w:spacing w:after="480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830329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Kavalířová Jitka</dc:creator>
  <cp:lastModifiedBy>Kavalířová Jitka</cp:lastModifiedBy>
  <cp:revision>2</cp:revision>
  <dcterms:created xsi:type="dcterms:W3CDTF">2026-04-23T07:00:00Z</dcterms:created>
  <dcterms:modified xsi:type="dcterms:W3CDTF">2026-04-23T07:00:00Z</dcterms:modified>
</cp:coreProperties>
</file>